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FB" w:rsidRPr="00DD27DA" w:rsidRDefault="000723FB" w:rsidP="000723FB">
      <w:pPr>
        <w:autoSpaceDE w:val="0"/>
        <w:autoSpaceDN w:val="0"/>
        <w:adjustRightInd w:val="0"/>
        <w:spacing w:line="241" w:lineRule="atLeast"/>
        <w:rPr>
          <w:rFonts w:ascii="仿宋_GB2312" w:eastAsia="仿宋_GB2312" w:cs="方正黑体简体" w:hint="eastAsia"/>
          <w:color w:val="000000"/>
          <w:kern w:val="0"/>
          <w:sz w:val="30"/>
          <w:szCs w:val="30"/>
        </w:rPr>
      </w:pPr>
      <w:r w:rsidRPr="00DD27DA">
        <w:rPr>
          <w:rFonts w:ascii="仿宋_GB2312" w:eastAsia="仿宋_GB2312" w:cs="方正黑体简体" w:hint="eastAsia"/>
          <w:color w:val="000000"/>
          <w:kern w:val="0"/>
          <w:sz w:val="30"/>
          <w:szCs w:val="30"/>
        </w:rPr>
        <w:t xml:space="preserve">附件2 </w:t>
      </w:r>
    </w:p>
    <w:p w:rsidR="000723FB" w:rsidRPr="00DD27DA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宋体" w:hAnsi="宋体" w:cs="方正小标宋简体"/>
          <w:b/>
          <w:color w:val="000000"/>
          <w:kern w:val="0"/>
          <w:sz w:val="44"/>
          <w:szCs w:val="44"/>
        </w:rPr>
      </w:pPr>
      <w:bookmarkStart w:id="0" w:name="_GoBack"/>
      <w:r w:rsidRPr="00DD27DA">
        <w:rPr>
          <w:rFonts w:ascii="宋体" w:hAnsi="宋体" w:cs="方正小标宋简体"/>
          <w:b/>
          <w:color w:val="000000"/>
          <w:kern w:val="0"/>
          <w:sz w:val="44"/>
          <w:szCs w:val="44"/>
        </w:rPr>
        <w:t>2020</w:t>
      </w:r>
      <w:r w:rsidRPr="00DD27DA">
        <w:rPr>
          <w:rFonts w:ascii="宋体" w:hAnsi="宋体" w:cs="方正小标宋简体" w:hint="eastAsia"/>
          <w:b/>
          <w:color w:val="000000"/>
          <w:kern w:val="0"/>
          <w:sz w:val="44"/>
          <w:szCs w:val="44"/>
        </w:rPr>
        <w:t>年度稽核代办处名单及时间安排</w:t>
      </w:r>
    </w:p>
    <w:bookmarkEnd w:id="0"/>
    <w:p w:rsidR="000723FB" w:rsidRPr="00DD27DA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宋体" w:hAnsi="宋体" w:cs="方正小标宋简体"/>
          <w:b/>
          <w:color w:val="000000"/>
          <w:kern w:val="0"/>
          <w:sz w:val="44"/>
          <w:szCs w:val="44"/>
        </w:rPr>
      </w:pPr>
    </w:p>
    <w:tbl>
      <w:tblPr>
        <w:tblW w:w="10556" w:type="dxa"/>
        <w:jc w:val="center"/>
        <w:tblLook w:val="04A0" w:firstRow="1" w:lastRow="0" w:firstColumn="1" w:lastColumn="0" w:noHBand="0" w:noVBand="1"/>
      </w:tblPr>
      <w:tblGrid>
        <w:gridCol w:w="1342"/>
        <w:gridCol w:w="2268"/>
        <w:gridCol w:w="2268"/>
        <w:gridCol w:w="2410"/>
        <w:gridCol w:w="2268"/>
      </w:tblGrid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稽核时间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稽</w:t>
            </w:r>
            <w:proofErr w:type="gramEnd"/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核 代 办 处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3月份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京城机电（002）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二七机车（036）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二七车辆（082）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汽车集团（032）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中建一局（041）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中铁六局（067）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养护集团（080）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文化局（086）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市委（056）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通州（071）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中国通用（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091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城建集团（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092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昌平（090）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京煤集团</w:t>
            </w:r>
            <w:proofErr w:type="gramEnd"/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097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住总集团（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自来水集团（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101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北京银行（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105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外企（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107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中铁建工（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109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发行集团（</w:t>
            </w:r>
            <w:r w:rsidRPr="00FB564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110</w:t>
            </w: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出版集团（124）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中国电信（126）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体育局（096）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南车时代</w:t>
            </w:r>
            <w:proofErr w:type="gramEnd"/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（088）</w:t>
            </w:r>
          </w:p>
        </w:tc>
      </w:tr>
      <w:tr w:rsidR="000723FB" w:rsidRPr="00FB564C" w:rsidTr="003973CB">
        <w:trPr>
          <w:trHeight w:val="64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9月份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中科院（042）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城市生产（053）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大兴（084）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FB" w:rsidRPr="00FB564C" w:rsidRDefault="000723FB" w:rsidP="003973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B56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石景山（024）</w:t>
            </w:r>
          </w:p>
        </w:tc>
      </w:tr>
    </w:tbl>
    <w:p w:rsidR="000723FB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p w:rsidR="000723FB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p w:rsidR="000723FB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p w:rsidR="000723FB" w:rsidRDefault="000723FB" w:rsidP="000723FB">
      <w:pPr>
        <w:autoSpaceDE w:val="0"/>
        <w:autoSpaceDN w:val="0"/>
        <w:adjustRightInd w:val="0"/>
        <w:spacing w:line="241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</w:pPr>
    </w:p>
    <w:p w:rsidR="009E48FF" w:rsidRDefault="009E48FF"/>
    <w:sectPr w:rsidR="009E48FF" w:rsidSect="0057268C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FB"/>
    <w:rsid w:val="000723FB"/>
    <w:rsid w:val="0057268C"/>
    <w:rsid w:val="009E48FF"/>
    <w:rsid w:val="00A54A0F"/>
    <w:rsid w:val="00AF3788"/>
    <w:rsid w:val="00C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E0D9"/>
  <w15:chartTrackingRefBased/>
  <w15:docId w15:val="{68F50B86-B243-4E92-BB61-1FBEF12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2019-12-30T01:22:00Z</dcterms:created>
  <dcterms:modified xsi:type="dcterms:W3CDTF">2019-12-30T01:23:00Z</dcterms:modified>
</cp:coreProperties>
</file>